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center"/>
        <w:outlineLvl w:val="1"/>
        <w:rPr>
          <w:rFonts w:ascii="微软雅黑" w:hAnsi="微软雅黑" w:eastAsia="微软雅黑" w:cs="宋体"/>
          <w:color w:val="FE6D00"/>
          <w:kern w:val="0"/>
          <w:sz w:val="33"/>
          <w:szCs w:val="33"/>
        </w:rPr>
      </w:pPr>
      <w:r>
        <w:rPr>
          <w:rFonts w:hint="eastAsia" w:ascii="微软雅黑" w:hAnsi="微软雅黑" w:eastAsia="宋体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  <w:t>寵物領養協議書</w:t>
      </w:r>
      <w:r>
        <w:rPr>
          <w:rFonts w:hint="eastAsia" w:ascii="微软雅黑" w:hAnsi="微软雅黑" w:eastAsia="宋体" w:cs="宋体"/>
          <w:color w:val="FE6D00"/>
          <w:kern w:val="0"/>
          <w:sz w:val="33"/>
          <w:szCs w:val="33"/>
        </w:rPr>
        <w:t xml:space="preserve"> 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甲方(送養人)：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聯繫方式：</w:t>
      </w:r>
      <w:bookmarkStart w:id="0" w:name="_GoBack"/>
      <w:bookmarkEnd w:id="0"/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住址：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身份證號碼：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乙方(領養人)：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聯繫方式：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住址：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身份證號碼：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被領養的寵物資料：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類別：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品種：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名稱：小雪球 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性別： 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健康程度：良好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年齡：個月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免疫：否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絕育：否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驅蟲：否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是否接受過狂犬疫苗：否　　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注：文中出現的“小雪球”無特別說明均指被領養寵物，即甲方送養的寵物。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本著為一條生命負責的態度，雙方經友好協商達成協議如下：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一、 甲方將小雪球免費送給乙方領養。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二、 乙方自願接受領養甲方寵物小雪球，並保證有經濟能力飼養該寵物。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三、 甲方的權利與義務：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(一) 在乙方接受寵物小雪球之前，應提供適當的食物和活動空間，保證其健康。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(二) 向乙方如實告之寵物小雪球的健康狀況、性格、愛好及生活習慣的義務，在乙方收養寵物過程中不得隨意要回寵物。</w:t>
      </w:r>
    </w:p>
    <w:p>
      <w:pPr>
        <w:widowControl/>
        <w:spacing w:before="336" w:after="336"/>
        <w:ind w:firstLine="480" w:firstLineChars="20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(三) 送養人須安排合適的人員定期對領養家庭回訪，以便溝通資訊，解決問題。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(四) 為乙方餵養以及領養提供其他必要的諮詢和協助。 </w:t>
      </w:r>
    </w:p>
    <w:p>
      <w:pPr>
        <w:widowControl/>
        <w:spacing w:before="336" w:after="336"/>
        <w:ind w:firstLine="480" w:firstLineChars="20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四、 乙方的權利與義務：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(一) 在接收前，乙方有權要求甲方提供寵物小雪球的健康狀況、性格和愛好等真實情況。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(二) 不得拋棄、虐待所領養寵物小雪球。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(三)為小雪球提供糧食、窩及寵物專用的生活用具、玩具等。提供潔淨的飲用水等。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(四) 定期為小雪球沐浴、注射疫苗、驅蟲，不得使用洗衣粉等有害物質清洗小雪球。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(五) 在必要時，為小雪球提供醫療措施。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(六) 未得甲方書面許可不得將小雪球轉讓給第三人、不得更改小雪球名稱。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(七) 甲方需要對領養寵物進行回訪時，乙方不得藉口拒絕。回訪頻率超過一月一次時，乙方有權拒絕。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(八) 不得給小雪球實施不人道且不必要的手術，如：絕育、去爪，撥除犬齒，及截耳斷尾等。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(九) 帶小雪球出門必須做好安全措施，如拴好牽引繩，不得遺失，逃走。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(十) 小雪球年邁之日經甲方同意可執行安樂死，但不得拋屍、食用或者變賣。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(十一) 乙方應不定期向甲方通報小雪球的基本情況及其重大事項，並不得隱瞞，如有隱瞞，可視違約。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(十二) 乙方在領養期間，如果自感做不到以上其中任何一條義務，可以無條件、及時將健康乾淨的寵物返還給甲方，這樣可以免除乙方的違約責任。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五、 交付及風險轉移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(一) 根據《合同法》相關規定，小雪球交付後，甲方不得無故撤銷乙方飼養權。亦即小雪球交付乙方後，乙方應悉心飼養。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(二) 小雪球交付後，由於小雪球侵襲等原因造成他人人身或者財產損害的，由乙方承擔責任，甲方不承擔責任。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(三) 甲方若不交付小雪球，乙方可以要求其交付。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六、 違約責任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(一) 若乙方不按規定履行領養義務，甲方有權單方面要求收回小雪球。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(二) 若乙方虐待，棄養小雪球，甲方可以收取5000元違約金。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(三) 若小雪球由於乙方原因身亡的，甲方有權收取1000元違約金。小雪球年邁自然死亡以及年邁時雙方同意的安樂死不受此限。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七、 補充條款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(一) 本協議自簽訂之日起生效，自生效日起，任何一方有違約的行為，另一方可單方面解除本合同。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(二) 如有爭議，雙方應本著為小雪球的健康生活著想，友好態度協商解決。</w:t>
      </w:r>
    </w:p>
    <w:p>
      <w:pPr>
        <w:widowControl/>
        <w:spacing w:before="336" w:after="336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　　(三) 若發生糾紛，雙方約定以送養人所在地人民法院管轄處理此案。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(四) 本協議一式兩份，甲乙雙方各執一份，簽字後生效。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甲方：</w:t>
      </w:r>
      <w:r>
        <w:rPr>
          <w:rFonts w:ascii="微软雅黑" w:hAnsi="微软雅黑" w:eastAsia="宋体" w:cs="宋体"/>
          <w:color w:val="121212"/>
          <w:kern w:val="0"/>
          <w:sz w:val="24"/>
          <w:szCs w:val="24"/>
        </w:rPr>
        <w:t xml:space="preserve"> </w:t>
      </w:r>
    </w:p>
    <w:p>
      <w:pPr>
        <w:widowControl/>
        <w:spacing w:before="336" w:after="336"/>
        <w:ind w:firstLine="6000" w:firstLineChars="250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年 </w:t>
      </w:r>
      <w:r>
        <w:rPr>
          <w:rFonts w:ascii="微软雅黑" w:hAnsi="微软雅黑" w:eastAsia="宋体" w:cs="宋体"/>
          <w:color w:val="121212"/>
          <w:kern w:val="0"/>
          <w:sz w:val="24"/>
          <w:szCs w:val="24"/>
        </w:rPr>
        <w:t xml:space="preserve">     </w:t>
      </w: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月 </w:t>
      </w:r>
      <w:r>
        <w:rPr>
          <w:rFonts w:ascii="微软雅黑" w:hAnsi="微软雅黑" w:eastAsia="宋体" w:cs="宋体"/>
          <w:color w:val="121212"/>
          <w:kern w:val="0"/>
          <w:sz w:val="24"/>
          <w:szCs w:val="24"/>
        </w:rPr>
        <w:t xml:space="preserve">     </w:t>
      </w: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日</w:t>
      </w:r>
    </w:p>
    <w:p>
      <w:pPr>
        <w:widowControl/>
        <w:spacing w:before="336" w:after="336"/>
        <w:ind w:firstLine="480"/>
        <w:rPr>
          <w:rFonts w:ascii="微软雅黑" w:hAnsi="微软雅黑" w:eastAsia="微软雅黑" w:cs="宋体"/>
          <w:color w:val="121212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乙方：</w:t>
      </w:r>
    </w:p>
    <w:p>
      <w:pPr>
        <w:widowControl/>
        <w:spacing w:before="336" w:after="336"/>
        <w:ind w:firstLine="6000" w:firstLineChars="2500"/>
      </w:pP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年 </w:t>
      </w:r>
      <w:r>
        <w:rPr>
          <w:rFonts w:ascii="微软雅黑" w:hAnsi="微软雅黑" w:eastAsia="宋体" w:cs="宋体"/>
          <w:color w:val="121212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 月 </w:t>
      </w:r>
      <w:r>
        <w:rPr>
          <w:rFonts w:ascii="微软雅黑" w:hAnsi="微软雅黑" w:eastAsia="宋体" w:cs="宋体"/>
          <w:color w:val="121212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 xml:space="preserve"> </w:t>
      </w:r>
      <w:r>
        <w:rPr>
          <w:rFonts w:ascii="微软雅黑" w:hAnsi="微软雅黑" w:eastAsia="宋体" w:cs="宋体"/>
          <w:color w:val="121212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宋体" w:cs="宋体"/>
          <w:color w:val="121212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ZjdlOTQzNWZlYzU0Mjg0N2Q0MGJmY2VlYmRhY2YifQ=="/>
  </w:docVars>
  <w:rsids>
    <w:rsidRoot w:val="008D5651"/>
    <w:rsid w:val="00014C08"/>
    <w:rsid w:val="00015F18"/>
    <w:rsid w:val="001B5F2D"/>
    <w:rsid w:val="001D6DAC"/>
    <w:rsid w:val="002A4996"/>
    <w:rsid w:val="002E3BD7"/>
    <w:rsid w:val="003467B7"/>
    <w:rsid w:val="00377C48"/>
    <w:rsid w:val="004444DE"/>
    <w:rsid w:val="00511FEF"/>
    <w:rsid w:val="0066242F"/>
    <w:rsid w:val="008B0078"/>
    <w:rsid w:val="008D5651"/>
    <w:rsid w:val="008E2F35"/>
    <w:rsid w:val="00914ADB"/>
    <w:rsid w:val="00936FF3"/>
    <w:rsid w:val="00AD468F"/>
    <w:rsid w:val="00B41EE5"/>
    <w:rsid w:val="00B70EE4"/>
    <w:rsid w:val="00B96AF6"/>
    <w:rsid w:val="00BB4D6B"/>
    <w:rsid w:val="00CF3748"/>
    <w:rsid w:val="00CF41F6"/>
    <w:rsid w:val="00DB68FE"/>
    <w:rsid w:val="00DE75C8"/>
    <w:rsid w:val="00ED20E2"/>
    <w:rsid w:val="00F16630"/>
    <w:rsid w:val="00F552D2"/>
    <w:rsid w:val="00FD1886"/>
    <w:rsid w:val="00FE752E"/>
    <w:rsid w:val="587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8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time"/>
    <w:basedOn w:val="8"/>
    <w:autoRedefine/>
    <w:qFormat/>
    <w:uiPriority w:val="0"/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</Words>
  <Characters>1252</Characters>
  <Lines>10</Lines>
  <Paragraphs>2</Paragraphs>
  <TotalTime>26</TotalTime>
  <ScaleCrop>false</ScaleCrop>
  <LinksUpToDate>false</LinksUpToDate>
  <CharactersWithSpaces>1469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2023-04-20T01:13:00Z</dcterms:created>
  <dc:creator>申 远</dc:creator>
  <cp:lastModifiedBy>Kayala</cp:lastModifiedBy>
  <dcterms:modified xsi:type="dcterms:W3CDTF">2024-10-19T16:57:33Z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5156D0992DCD418C8FEB0362B91DFA4C_12</vt:lpwstr>
  </property>
</Properties>
</file>